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94FA95" w14:textId="7C7FCFE9" w:rsidR="00A53FD7" w:rsidRDefault="004A1798">
      <w:pPr>
        <w:rPr>
          <w:b/>
          <w:sz w:val="32"/>
          <w:szCs w:val="32"/>
          <w:u w:val="single"/>
        </w:rPr>
      </w:pPr>
      <w:r w:rsidRPr="004A1798">
        <w:rPr>
          <w:b/>
          <w:sz w:val="32"/>
          <w:szCs w:val="32"/>
          <w:u w:val="single"/>
        </w:rPr>
        <w:t xml:space="preserve">Heating Processes </w:t>
      </w:r>
    </w:p>
    <w:p w14:paraId="4E582736" w14:textId="6033894D" w:rsidR="004A1798" w:rsidRDefault="004A1798">
      <w:pPr>
        <w:rPr>
          <w:b/>
          <w:sz w:val="24"/>
          <w:szCs w:val="32"/>
          <w:u w:val="single"/>
        </w:rPr>
      </w:pPr>
      <w:r>
        <w:rPr>
          <w:sz w:val="32"/>
          <w:szCs w:val="32"/>
        </w:rPr>
        <w:t xml:space="preserve"> </w:t>
      </w:r>
      <w:r w:rsidRPr="004A1798">
        <w:rPr>
          <w:b/>
          <w:sz w:val="24"/>
          <w:szCs w:val="32"/>
          <w:highlight w:val="green"/>
          <w:u w:val="single"/>
        </w:rPr>
        <w:t>Heat:</w:t>
      </w:r>
    </w:p>
    <w:p w14:paraId="342749EE" w14:textId="2375B07F" w:rsidR="004A1798" w:rsidRPr="004A1798" w:rsidRDefault="004A1798">
      <w:pPr>
        <w:rPr>
          <w:szCs w:val="32"/>
        </w:rPr>
      </w:pPr>
      <w:r w:rsidRPr="004A1798">
        <w:rPr>
          <w:szCs w:val="32"/>
        </w:rPr>
        <w:t>Is the energy that is in the process of being transferred from on place to another due to a temperature difference.</w:t>
      </w:r>
    </w:p>
    <w:p w14:paraId="7500B5A6" w14:textId="02AAC208" w:rsidR="004A1798" w:rsidRPr="00D65F38" w:rsidRDefault="004A1798">
      <w:pPr>
        <w:rPr>
          <w:b/>
          <w:sz w:val="28"/>
          <w:szCs w:val="28"/>
          <w:u w:val="single"/>
        </w:rPr>
      </w:pPr>
      <w:r w:rsidRPr="00D65F38">
        <w:rPr>
          <w:b/>
          <w:sz w:val="28"/>
          <w:szCs w:val="28"/>
          <w:u w:val="single"/>
        </w:rPr>
        <w:t>Kinetic Particle Model:</w:t>
      </w:r>
    </w:p>
    <w:p w14:paraId="6BE26241" w14:textId="51830511" w:rsidR="004A1798" w:rsidRDefault="004A1798">
      <w:pPr>
        <w:rPr>
          <w:szCs w:val="32"/>
        </w:rPr>
      </w:pPr>
      <w:r>
        <w:rPr>
          <w:szCs w:val="32"/>
        </w:rPr>
        <w:t>We use it to explain the states of matter, and changes between state</w:t>
      </w:r>
    </w:p>
    <w:p w14:paraId="2A664BEC" w14:textId="063D6251" w:rsidR="004A1798" w:rsidRDefault="004A1798">
      <w:pPr>
        <w:rPr>
          <w:szCs w:val="32"/>
        </w:rPr>
      </w:pPr>
      <w:r>
        <w:rPr>
          <w:szCs w:val="32"/>
        </w:rPr>
        <w:t xml:space="preserve">-According to the kinetic particle model, all matter is made up of small particles that are in </w:t>
      </w:r>
      <w:r w:rsidR="00D65F38">
        <w:rPr>
          <w:szCs w:val="32"/>
        </w:rPr>
        <w:t>constant</w:t>
      </w:r>
      <w:r>
        <w:rPr>
          <w:szCs w:val="32"/>
        </w:rPr>
        <w:t xml:space="preserve"> motion.</w:t>
      </w:r>
    </w:p>
    <w:p w14:paraId="22BCA8B8" w14:textId="7BF1740C" w:rsidR="004A1798" w:rsidRDefault="00D65F38">
      <w:pPr>
        <w:rPr>
          <w:szCs w:val="32"/>
        </w:rPr>
      </w:pPr>
      <w:r w:rsidRPr="00D65F38">
        <w:rPr>
          <w:noProof/>
          <w:szCs w:val="32"/>
        </w:rPr>
        <mc:AlternateContent>
          <mc:Choice Requires="wps">
            <w:drawing>
              <wp:anchor distT="45720" distB="45720" distL="114300" distR="114300" simplePos="0" relativeHeight="251659264" behindDoc="0" locked="0" layoutInCell="1" allowOverlap="1" wp14:anchorId="6C3E7E4F" wp14:editId="78FDDA28">
                <wp:simplePos x="0" y="0"/>
                <wp:positionH relativeFrom="margin">
                  <wp:align>center</wp:align>
                </wp:positionH>
                <wp:positionV relativeFrom="paragraph">
                  <wp:posOffset>1810385</wp:posOffset>
                </wp:positionV>
                <wp:extent cx="6162675" cy="1404620"/>
                <wp:effectExtent l="0" t="0" r="28575"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1404620"/>
                        </a:xfrm>
                        <a:prstGeom prst="rect">
                          <a:avLst/>
                        </a:prstGeom>
                        <a:solidFill>
                          <a:srgbClr val="FFFFFF"/>
                        </a:solidFill>
                        <a:ln w="9525">
                          <a:solidFill>
                            <a:srgbClr val="000000"/>
                          </a:solidFill>
                          <a:miter lim="800000"/>
                          <a:headEnd/>
                          <a:tailEnd/>
                        </a:ln>
                      </wps:spPr>
                      <wps:txbx>
                        <w:txbxContent>
                          <w:p w14:paraId="697BD855" w14:textId="77777777" w:rsidR="00D65F38" w:rsidRPr="00D65F38" w:rsidRDefault="00D65F38" w:rsidP="00D65F38">
                            <w:pPr>
                              <w:rPr>
                                <w:b/>
                                <w:szCs w:val="32"/>
                              </w:rPr>
                            </w:pPr>
                            <w:r w:rsidRPr="00D65F38">
                              <w:rPr>
                                <w:b/>
                                <w:szCs w:val="32"/>
                              </w:rPr>
                              <w:t>Assumptions of Kinetic Particle model:</w:t>
                            </w:r>
                          </w:p>
                          <w:p w14:paraId="4F27372E" w14:textId="77777777" w:rsidR="00D65F38" w:rsidRDefault="00D65F38" w:rsidP="00D65F38">
                            <w:pPr>
                              <w:pStyle w:val="ListParagraph"/>
                              <w:numPr>
                                <w:ilvl w:val="0"/>
                                <w:numId w:val="1"/>
                              </w:numPr>
                              <w:rPr>
                                <w:szCs w:val="32"/>
                              </w:rPr>
                            </w:pPr>
                            <w:r>
                              <w:rPr>
                                <w:szCs w:val="32"/>
                              </w:rPr>
                              <w:t>All matter is made up of small particle in constant motion; they have kinetic energy</w:t>
                            </w:r>
                          </w:p>
                          <w:p w14:paraId="2E7CB4AE" w14:textId="326CD5A6" w:rsidR="00D65F38" w:rsidRDefault="00D65F38" w:rsidP="00D65F38">
                            <w:pPr>
                              <w:pStyle w:val="ListParagraph"/>
                              <w:numPr>
                                <w:ilvl w:val="0"/>
                                <w:numId w:val="1"/>
                              </w:numPr>
                              <w:rPr>
                                <w:szCs w:val="32"/>
                              </w:rPr>
                            </w:pPr>
                            <w:r>
                              <w:rPr>
                                <w:szCs w:val="32"/>
                              </w:rPr>
                              <w:t xml:space="preserve">Collisions between particles are perfectly elastic; the total kinetic </w:t>
                            </w:r>
                            <w:r>
                              <w:rPr>
                                <w:szCs w:val="32"/>
                              </w:rPr>
                              <w:t>energy before</w:t>
                            </w:r>
                            <w:r>
                              <w:rPr>
                                <w:szCs w:val="32"/>
                              </w:rPr>
                              <w:t xml:space="preserve"> and after the collisions is the same</w:t>
                            </w:r>
                          </w:p>
                          <w:p w14:paraId="012C504E" w14:textId="77777777" w:rsidR="00D65F38" w:rsidRPr="00D65F38" w:rsidRDefault="00D65F38" w:rsidP="00D65F38">
                            <w:pPr>
                              <w:pStyle w:val="ListParagraph"/>
                              <w:numPr>
                                <w:ilvl w:val="0"/>
                                <w:numId w:val="1"/>
                              </w:numPr>
                              <w:rPr>
                                <w:szCs w:val="32"/>
                              </w:rPr>
                            </w:pPr>
                            <w:r>
                              <w:rPr>
                                <w:szCs w:val="32"/>
                              </w:rPr>
                              <w:t xml:space="preserve">Potential energy is stored in the ‘springs’ that connect the particles; potential energy depends on the distance between particles </w:t>
                            </w:r>
                          </w:p>
                          <w:p w14:paraId="277ED032" w14:textId="6AD4317F" w:rsidR="00D65F38" w:rsidRDefault="00D65F3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C3E7E4F" id="_x0000_t202" coordsize="21600,21600" o:spt="202" path="m,l,21600r21600,l21600,xe">
                <v:stroke joinstyle="miter"/>
                <v:path gradientshapeok="t" o:connecttype="rect"/>
              </v:shapetype>
              <v:shape id="Text Box 2" o:spid="_x0000_s1026" type="#_x0000_t202" style="position:absolute;margin-left:0;margin-top:142.55pt;width:485.25pt;height:110.6pt;z-index:251659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">
                <v:textbox style="mso-fit-shape-to-text:t">
                  <w:txbxContent>
                    <w:p w14:paraId="697BD855" w14:textId="77777777" w:rsidR="00D65F38" w:rsidRPr="00D65F38" w:rsidRDefault="00D65F38" w:rsidP="00D65F38">
                      <w:pPr>
                        <w:rPr>
                          <w:b/>
                          <w:szCs w:val="32"/>
                        </w:rPr>
                      </w:pPr>
                      <w:r w:rsidRPr="00D65F38">
                        <w:rPr>
                          <w:b/>
                          <w:szCs w:val="32"/>
                        </w:rPr>
                        <w:t>Assumptions of Kinetic Particle model:</w:t>
                      </w:r>
                    </w:p>
                    <w:p w14:paraId="4F27372E" w14:textId="77777777" w:rsidR="00D65F38" w:rsidRDefault="00D65F38" w:rsidP="00D65F38">
                      <w:pPr>
                        <w:pStyle w:val="ListParagraph"/>
                        <w:numPr>
                          <w:ilvl w:val="0"/>
                          <w:numId w:val="1"/>
                        </w:numPr>
                        <w:rPr>
                          <w:szCs w:val="32"/>
                        </w:rPr>
                      </w:pPr>
                      <w:r>
                        <w:rPr>
                          <w:szCs w:val="32"/>
                        </w:rPr>
                        <w:t>All matter is made up of small particle in constant motion; they have kinetic energy</w:t>
                      </w:r>
                    </w:p>
                    <w:p w14:paraId="2E7CB4AE" w14:textId="326CD5A6" w:rsidR="00D65F38" w:rsidRDefault="00D65F38" w:rsidP="00D65F38">
                      <w:pPr>
                        <w:pStyle w:val="ListParagraph"/>
                        <w:numPr>
                          <w:ilvl w:val="0"/>
                          <w:numId w:val="1"/>
                        </w:numPr>
                        <w:rPr>
                          <w:szCs w:val="32"/>
                        </w:rPr>
                      </w:pPr>
                      <w:r>
                        <w:rPr>
                          <w:szCs w:val="32"/>
                        </w:rPr>
                        <w:t xml:space="preserve">Collisions between particles are perfectly elastic; the total kinetic </w:t>
                      </w:r>
                      <w:r>
                        <w:rPr>
                          <w:szCs w:val="32"/>
                        </w:rPr>
                        <w:t>energy before</w:t>
                      </w:r>
                      <w:r>
                        <w:rPr>
                          <w:szCs w:val="32"/>
                        </w:rPr>
                        <w:t xml:space="preserve"> and after the collisions is the same</w:t>
                      </w:r>
                    </w:p>
                    <w:p w14:paraId="012C504E" w14:textId="77777777" w:rsidR="00D65F38" w:rsidRPr="00D65F38" w:rsidRDefault="00D65F38" w:rsidP="00D65F38">
                      <w:pPr>
                        <w:pStyle w:val="ListParagraph"/>
                        <w:numPr>
                          <w:ilvl w:val="0"/>
                          <w:numId w:val="1"/>
                        </w:numPr>
                        <w:rPr>
                          <w:szCs w:val="32"/>
                        </w:rPr>
                      </w:pPr>
                      <w:r>
                        <w:rPr>
                          <w:szCs w:val="32"/>
                        </w:rPr>
                        <w:t xml:space="preserve">Potential energy is stored in the ‘springs’ that connect the particles; potential energy depends on the distance between particles </w:t>
                      </w:r>
                    </w:p>
                    <w:p w14:paraId="277ED032" w14:textId="6AD4317F" w:rsidR="00D65F38" w:rsidRDefault="00D65F38"/>
                  </w:txbxContent>
                </v:textbox>
                <w10:wrap type="square" anchorx="margin"/>
              </v:shape>
            </w:pict>
          </mc:Fallback>
        </mc:AlternateContent>
      </w:r>
      <w:r w:rsidR="004A1798">
        <w:rPr>
          <w:noProof/>
        </w:rPr>
        <w:drawing>
          <wp:inline distT="0" distB="0" distL="0" distR="0" wp14:anchorId="60BDB3DE" wp14:editId="3F44AB46">
            <wp:extent cx="3733800" cy="17233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8588" t="39513" r="15048" b="21463"/>
                    <a:stretch/>
                  </pic:blipFill>
                  <pic:spPr bwMode="auto">
                    <a:xfrm>
                      <a:off x="0" y="0"/>
                      <a:ext cx="3737608" cy="1725107"/>
                    </a:xfrm>
                    <a:prstGeom prst="rect">
                      <a:avLst/>
                    </a:prstGeom>
                    <a:ln>
                      <a:noFill/>
                    </a:ln>
                    <a:extLst>
                      <a:ext uri="{53640926-AAD7-44D8-BBD7-CCE9431645EC}">
                        <a14:shadowObscured xmlns:a14="http://schemas.microsoft.com/office/drawing/2010/main"/>
                      </a:ext>
                    </a:extLst>
                  </pic:spPr>
                </pic:pic>
              </a:graphicData>
            </a:graphic>
          </wp:inline>
        </w:drawing>
      </w:r>
    </w:p>
    <w:p w14:paraId="74499F88" w14:textId="76D29A6F" w:rsidR="00D65F38" w:rsidRDefault="00D65F38">
      <w:pPr>
        <w:rPr>
          <w:szCs w:val="32"/>
        </w:rPr>
      </w:pPr>
    </w:p>
    <w:p w14:paraId="185BF1CD" w14:textId="1E833B61" w:rsidR="004A1798" w:rsidRDefault="004A1798">
      <w:pPr>
        <w:rPr>
          <w:b/>
          <w:szCs w:val="32"/>
          <w:u w:val="single"/>
        </w:rPr>
      </w:pPr>
      <w:r>
        <w:rPr>
          <w:b/>
          <w:szCs w:val="32"/>
          <w:u w:val="single"/>
        </w:rPr>
        <w:t>Potential Energy:</w:t>
      </w:r>
    </w:p>
    <w:p w14:paraId="5723D820" w14:textId="3E503A0A" w:rsidR="004A1798" w:rsidRDefault="004A1798">
      <w:pPr>
        <w:rPr>
          <w:b/>
          <w:szCs w:val="32"/>
        </w:rPr>
      </w:pPr>
      <w:r>
        <w:rPr>
          <w:szCs w:val="32"/>
        </w:rPr>
        <w:t>Energy that is stored in a system due to the configuration and interaction within the system.</w:t>
      </w:r>
      <w:r>
        <w:rPr>
          <w:szCs w:val="32"/>
        </w:rPr>
        <w:br/>
        <w:t xml:space="preserve">-the particles in a solid, have bonds that behave like springs and this is why </w:t>
      </w:r>
      <w:r w:rsidRPr="004A1798">
        <w:rPr>
          <w:b/>
          <w:szCs w:val="32"/>
        </w:rPr>
        <w:t>solid material has potential energy</w:t>
      </w:r>
    </w:p>
    <w:p w14:paraId="53AAF70A" w14:textId="237C11A5" w:rsidR="004A1798" w:rsidRPr="00D65F38" w:rsidRDefault="004A1798">
      <w:pPr>
        <w:rPr>
          <w:b/>
          <w:szCs w:val="32"/>
          <w:u w:val="single"/>
        </w:rPr>
      </w:pPr>
      <w:r w:rsidRPr="00D65F38">
        <w:rPr>
          <w:b/>
          <w:szCs w:val="32"/>
          <w:u w:val="single"/>
        </w:rPr>
        <w:t>Kinetic Energy:</w:t>
      </w:r>
    </w:p>
    <w:p w14:paraId="69BDA8BA" w14:textId="423CEA2F" w:rsidR="004A1798" w:rsidRDefault="004A1798">
      <w:pPr>
        <w:rPr>
          <w:szCs w:val="32"/>
        </w:rPr>
      </w:pPr>
      <w:r>
        <w:rPr>
          <w:szCs w:val="32"/>
        </w:rPr>
        <w:t>The energy a body possesses due to its motion</w:t>
      </w:r>
      <w:r w:rsidR="00D65F38">
        <w:rPr>
          <w:szCs w:val="32"/>
        </w:rPr>
        <w:t>, it can be in the form of translational, rotational or vibrational energy.</w:t>
      </w:r>
    </w:p>
    <w:p w14:paraId="35F0D9A7" w14:textId="27466190" w:rsidR="00D65F38" w:rsidRDefault="00D65F38" w:rsidP="00D65F38">
      <w:pPr>
        <w:jc w:val="both"/>
        <w:rPr>
          <w:szCs w:val="32"/>
        </w:rPr>
      </w:pPr>
      <w:r>
        <w:rPr>
          <w:szCs w:val="32"/>
        </w:rPr>
        <w:t xml:space="preserve">-in a </w:t>
      </w:r>
      <w:r w:rsidRPr="00D65F38">
        <w:rPr>
          <w:b/>
          <w:szCs w:val="32"/>
        </w:rPr>
        <w:t>solid there is kinetic energy</w:t>
      </w:r>
      <w:r>
        <w:rPr>
          <w:szCs w:val="32"/>
        </w:rPr>
        <w:t>, due to the atoms are all vibrating and moving about constantly.</w:t>
      </w:r>
    </w:p>
    <w:p w14:paraId="62A5BBEC" w14:textId="776A8A0A" w:rsidR="00D65F38" w:rsidRPr="00D65F38" w:rsidRDefault="00D65F38">
      <w:pPr>
        <w:rPr>
          <w:szCs w:val="32"/>
        </w:rPr>
      </w:pPr>
      <w:r w:rsidRPr="00D65F38">
        <w:rPr>
          <w:b/>
          <w:szCs w:val="32"/>
          <w:u w:val="single"/>
        </w:rPr>
        <w:t>Elastic Collision:</w:t>
      </w:r>
      <w:r>
        <w:rPr>
          <w:szCs w:val="32"/>
        </w:rPr>
        <w:t xml:space="preserve"> (mostly for gas?)</w:t>
      </w:r>
    </w:p>
    <w:p w14:paraId="7F22C2C6" w14:textId="1CE5ED88" w:rsidR="00D65F38" w:rsidRDefault="00D65F38">
      <w:pPr>
        <w:rPr>
          <w:szCs w:val="32"/>
        </w:rPr>
      </w:pPr>
      <w:r>
        <w:rPr>
          <w:szCs w:val="32"/>
        </w:rPr>
        <w:t>A collision between two or more objects in which there is no loss of total kinetic energy.</w:t>
      </w:r>
    </w:p>
    <w:p w14:paraId="1BEA9D9F" w14:textId="4D3E9459" w:rsidR="00D65F38" w:rsidRDefault="00D65F38">
      <w:pPr>
        <w:rPr>
          <w:szCs w:val="32"/>
        </w:rPr>
      </w:pPr>
      <w:r>
        <w:rPr>
          <w:szCs w:val="32"/>
        </w:rPr>
        <w:t>-kinetic energy is transferred from one particle to another but isn’t converted into potential.</w:t>
      </w:r>
    </w:p>
    <w:p w14:paraId="4ED59A52" w14:textId="5651FBAD" w:rsidR="00D65F38" w:rsidRDefault="004255BE">
      <w:pPr>
        <w:rPr>
          <w:b/>
          <w:szCs w:val="32"/>
          <w:highlight w:val="green"/>
          <w:u w:val="single"/>
        </w:rPr>
      </w:pPr>
      <w:r w:rsidRPr="004255BE">
        <w:rPr>
          <w:b/>
          <w:szCs w:val="32"/>
          <w:highlight w:val="green"/>
          <w:u w:val="single"/>
        </w:rPr>
        <w:lastRenderedPageBreak/>
        <w:t>Internal Energy</w:t>
      </w:r>
      <w:r>
        <w:rPr>
          <w:b/>
          <w:szCs w:val="32"/>
          <w:highlight w:val="green"/>
          <w:u w:val="single"/>
        </w:rPr>
        <w:t>:</w:t>
      </w:r>
    </w:p>
    <w:p w14:paraId="22310CB1" w14:textId="762E4EE3" w:rsidR="004255BE" w:rsidRDefault="004255BE">
      <w:pPr>
        <w:rPr>
          <w:szCs w:val="32"/>
        </w:rPr>
      </w:pPr>
      <w:r>
        <w:rPr>
          <w:szCs w:val="32"/>
        </w:rPr>
        <w:t>The sum of the kinetic energy of the particles in the system and the potential energy stored in the system.</w:t>
      </w:r>
    </w:p>
    <w:p w14:paraId="6995466F" w14:textId="29BAF855" w:rsidR="004255BE" w:rsidRDefault="004255BE">
      <w:pPr>
        <w:rPr>
          <w:b/>
          <w:szCs w:val="32"/>
          <w:u w:val="single"/>
        </w:rPr>
      </w:pPr>
      <w:r w:rsidRPr="004255BE">
        <w:rPr>
          <w:b/>
          <w:szCs w:val="32"/>
          <w:highlight w:val="green"/>
          <w:u w:val="single"/>
        </w:rPr>
        <w:t>Temperature:</w:t>
      </w:r>
    </w:p>
    <w:p w14:paraId="04D591F3" w14:textId="46C10B2B" w:rsidR="004255BE" w:rsidRDefault="004255BE">
      <w:pPr>
        <w:rPr>
          <w:szCs w:val="32"/>
        </w:rPr>
      </w:pPr>
      <w:r>
        <w:rPr>
          <w:szCs w:val="32"/>
        </w:rPr>
        <w:t>Is a measure of the average kinetic energy of the particles in a body.</w:t>
      </w:r>
    </w:p>
    <w:p w14:paraId="76D63853" w14:textId="7E1FE15C" w:rsidR="004255BE" w:rsidRDefault="004255BE">
      <w:pPr>
        <w:rPr>
          <w:b/>
          <w:szCs w:val="32"/>
          <w:u w:val="single"/>
        </w:rPr>
      </w:pPr>
      <w:r>
        <w:rPr>
          <w:b/>
          <w:szCs w:val="32"/>
          <w:u w:val="single"/>
        </w:rPr>
        <w:t>Thermal Equilibrium:</w:t>
      </w:r>
    </w:p>
    <w:p w14:paraId="28157132" w14:textId="36B440AF" w:rsidR="004255BE" w:rsidRDefault="004255BE">
      <w:pPr>
        <w:rPr>
          <w:rFonts w:cstheme="minorHAnsi"/>
          <w:shd w:val="clear" w:color="auto" w:fill="FFFFFF"/>
        </w:rPr>
      </w:pPr>
      <w:r w:rsidRPr="004255BE">
        <w:rPr>
          <w:rFonts w:cstheme="minorHAnsi"/>
          <w:shd w:val="clear" w:color="auto" w:fill="FFFFFF"/>
        </w:rPr>
        <w:t>is the state of a system in which its </w:t>
      </w:r>
      <w:hyperlink r:id="rId8" w:tooltip="Heat" w:history="1">
        <w:r w:rsidRPr="004255BE">
          <w:rPr>
            <w:rStyle w:val="Hyperlink"/>
            <w:rFonts w:cstheme="minorHAnsi"/>
            <w:color w:val="auto"/>
            <w:u w:val="none"/>
            <w:shd w:val="clear" w:color="auto" w:fill="FFFFFF"/>
          </w:rPr>
          <w:t>heat</w:t>
        </w:r>
      </w:hyperlink>
      <w:r w:rsidRPr="004255BE">
        <w:rPr>
          <w:rFonts w:cstheme="minorHAnsi"/>
          <w:shd w:val="clear" w:color="auto" w:fill="FFFFFF"/>
        </w:rPr>
        <w:t> flow is balanced with its surroundings, meaning the </w:t>
      </w:r>
      <w:hyperlink r:id="rId9" w:tooltip="Temperature" w:history="1">
        <w:r w:rsidRPr="004255BE">
          <w:rPr>
            <w:rStyle w:val="Hyperlink"/>
            <w:rFonts w:cstheme="minorHAnsi"/>
            <w:color w:val="auto"/>
            <w:u w:val="none"/>
            <w:shd w:val="clear" w:color="auto" w:fill="FFFFFF"/>
          </w:rPr>
          <w:t>temperatures</w:t>
        </w:r>
      </w:hyperlink>
      <w:r w:rsidRPr="004255BE">
        <w:rPr>
          <w:rFonts w:cstheme="minorHAnsi"/>
          <w:shd w:val="clear" w:color="auto" w:fill="FFFFFF"/>
        </w:rPr>
        <w:t> of the system and surroundings are the same. A system at a higher temperature will </w:t>
      </w:r>
      <w:hyperlink r:id="rId10" w:tooltip="Heat transfer" w:history="1">
        <w:r w:rsidRPr="004255BE">
          <w:rPr>
            <w:rStyle w:val="Hyperlink"/>
            <w:rFonts w:cstheme="minorHAnsi"/>
            <w:color w:val="auto"/>
            <w:u w:val="none"/>
            <w:shd w:val="clear" w:color="auto" w:fill="FFFFFF"/>
          </w:rPr>
          <w:t>transfer heat</w:t>
        </w:r>
      </w:hyperlink>
      <w:r w:rsidRPr="004255BE">
        <w:rPr>
          <w:rFonts w:cstheme="minorHAnsi"/>
          <w:shd w:val="clear" w:color="auto" w:fill="FFFFFF"/>
        </w:rPr>
        <w:t> to a system at a lower temperature when they are in contact, until their temperatures are equal.</w:t>
      </w:r>
    </w:p>
    <w:p w14:paraId="3C224301" w14:textId="7C62B6C5" w:rsidR="004255BE" w:rsidRDefault="004255BE">
      <w:pPr>
        <w:rPr>
          <w:rFonts w:cstheme="minorHAnsi"/>
          <w:szCs w:val="32"/>
        </w:rPr>
      </w:pPr>
      <w:r>
        <w:rPr>
          <w:rFonts w:cstheme="minorHAnsi"/>
          <w:szCs w:val="32"/>
        </w:rPr>
        <w:t xml:space="preserve">-when two substances at different temperatures are mixed, the heat </w:t>
      </w:r>
      <w:r w:rsidR="006B58AE">
        <w:rPr>
          <w:rFonts w:cstheme="minorHAnsi"/>
          <w:szCs w:val="32"/>
        </w:rPr>
        <w:t>lost by one is equal to the heat gained by the other.</w:t>
      </w:r>
    </w:p>
    <w:p w14:paraId="720AACD5" w14:textId="1E955E98" w:rsidR="006B58AE" w:rsidRDefault="006B58AE">
      <w:pPr>
        <w:rPr>
          <w:rFonts w:cstheme="minorHAnsi"/>
          <w:szCs w:val="32"/>
        </w:rPr>
      </w:pPr>
    </w:p>
    <w:p w14:paraId="635AA065" w14:textId="18918724" w:rsidR="006B58AE" w:rsidRDefault="006B58AE">
      <w:pPr>
        <w:rPr>
          <w:rFonts w:cstheme="minorHAnsi"/>
          <w:b/>
          <w:sz w:val="28"/>
          <w:szCs w:val="32"/>
          <w:u w:val="single"/>
        </w:rPr>
      </w:pPr>
      <w:r w:rsidRPr="006B58AE">
        <w:rPr>
          <w:rFonts w:cstheme="minorHAnsi"/>
          <w:b/>
          <w:sz w:val="28"/>
          <w:szCs w:val="32"/>
          <w:u w:val="single"/>
        </w:rPr>
        <w:t>Specific Heat Capacity</w:t>
      </w:r>
      <w:r>
        <w:rPr>
          <w:rFonts w:cstheme="minorHAnsi"/>
          <w:b/>
          <w:sz w:val="28"/>
          <w:szCs w:val="32"/>
          <w:u w:val="single"/>
        </w:rPr>
        <w:t>:</w:t>
      </w:r>
    </w:p>
    <w:p w14:paraId="21FA3C5B" w14:textId="5C569EA2" w:rsidR="006B58AE" w:rsidRDefault="006B58AE">
      <w:pPr>
        <w:rPr>
          <w:rFonts w:cstheme="minorHAnsi"/>
          <w:szCs w:val="32"/>
          <w:u w:val="single"/>
        </w:rPr>
      </w:pPr>
      <w:r>
        <w:rPr>
          <w:rFonts w:cstheme="minorHAnsi"/>
          <w:szCs w:val="32"/>
        </w:rPr>
        <w:t xml:space="preserve">Is the amount of energy required to increase the temperature of one kilogram by one kelvin </w:t>
      </w:r>
      <w:r w:rsidRPr="006B58AE">
        <w:rPr>
          <w:rFonts w:cstheme="minorHAnsi"/>
          <w:szCs w:val="32"/>
          <w:u w:val="single"/>
        </w:rPr>
        <w:t>without a change of state</w:t>
      </w:r>
    </w:p>
    <w:p w14:paraId="02109D40" w14:textId="0179C2F0" w:rsidR="006B58AE" w:rsidRDefault="006B58AE">
      <w:pPr>
        <w:rPr>
          <w:rFonts w:cstheme="minorHAnsi"/>
          <w:szCs w:val="32"/>
          <w:u w:val="single"/>
        </w:rPr>
      </w:pPr>
      <w:r>
        <w:rPr>
          <w:noProof/>
        </w:rPr>
        <w:drawing>
          <wp:inline distT="0" distB="0" distL="0" distR="0" wp14:anchorId="37381F58" wp14:editId="13BF0732">
            <wp:extent cx="4462463" cy="285273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710" t="10843" r="8424" b="14486"/>
                    <a:stretch/>
                  </pic:blipFill>
                  <pic:spPr bwMode="auto">
                    <a:xfrm>
                      <a:off x="0" y="0"/>
                      <a:ext cx="4462878" cy="2853003"/>
                    </a:xfrm>
                    <a:prstGeom prst="rect">
                      <a:avLst/>
                    </a:prstGeom>
                    <a:ln>
                      <a:noFill/>
                    </a:ln>
                    <a:extLst>
                      <a:ext uri="{53640926-AAD7-44D8-BBD7-CCE9431645EC}">
                        <a14:shadowObscured xmlns:a14="http://schemas.microsoft.com/office/drawing/2010/main"/>
                      </a:ext>
                    </a:extLst>
                  </pic:spPr>
                </pic:pic>
              </a:graphicData>
            </a:graphic>
          </wp:inline>
        </w:drawing>
      </w:r>
    </w:p>
    <w:p w14:paraId="585B36A6" w14:textId="1E75187D" w:rsidR="006B58AE" w:rsidRDefault="006B58AE">
      <w:pPr>
        <w:rPr>
          <w:rFonts w:cstheme="minorHAnsi"/>
          <w:szCs w:val="32"/>
        </w:rPr>
      </w:pPr>
      <w:r>
        <w:rPr>
          <w:noProof/>
        </w:rPr>
        <w:lastRenderedPageBreak/>
        <w:drawing>
          <wp:inline distT="0" distB="0" distL="0" distR="0" wp14:anchorId="568ACD32" wp14:editId="7A11F872">
            <wp:extent cx="2928938" cy="2198998"/>
            <wp:effectExtent l="0" t="0" r="5080" b="0"/>
            <wp:docPr id="4" name="Picture 4" descr="Image result for q=m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m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0375" cy="2207584"/>
                    </a:xfrm>
                    <a:prstGeom prst="rect">
                      <a:avLst/>
                    </a:prstGeom>
                    <a:noFill/>
                    <a:ln>
                      <a:noFill/>
                    </a:ln>
                  </pic:spPr>
                </pic:pic>
              </a:graphicData>
            </a:graphic>
          </wp:inline>
        </w:drawing>
      </w:r>
    </w:p>
    <w:p w14:paraId="0D393C9E" w14:textId="16658AEE" w:rsidR="006B58AE" w:rsidRDefault="006B58AE">
      <w:pPr>
        <w:rPr>
          <w:rFonts w:cstheme="minorHAnsi"/>
          <w:szCs w:val="32"/>
        </w:rPr>
      </w:pPr>
      <w:proofErr w:type="spellStart"/>
      <w:r>
        <w:rPr>
          <w:rFonts w:cstheme="minorHAnsi"/>
          <w:szCs w:val="32"/>
        </w:rPr>
        <w:t>e.g</w:t>
      </w:r>
      <w:proofErr w:type="spellEnd"/>
      <w:r>
        <w:rPr>
          <w:rFonts w:cstheme="minorHAnsi"/>
          <w:szCs w:val="32"/>
        </w:rPr>
        <w:t xml:space="preserve"> </w:t>
      </w:r>
    </w:p>
    <w:p w14:paraId="508F97B0" w14:textId="70A3F127" w:rsidR="006B58AE" w:rsidRDefault="006B58AE">
      <w:pPr>
        <w:rPr>
          <w:rFonts w:cstheme="minorHAnsi"/>
          <w:szCs w:val="32"/>
        </w:rPr>
      </w:pPr>
      <w:r>
        <w:rPr>
          <w:noProof/>
        </w:rPr>
        <w:drawing>
          <wp:inline distT="0" distB="0" distL="0" distR="0" wp14:anchorId="2F04CB39" wp14:editId="567C10F8">
            <wp:extent cx="5067300" cy="20240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17" t="24555" r="5748" b="22456"/>
                    <a:stretch/>
                  </pic:blipFill>
                  <pic:spPr bwMode="auto">
                    <a:xfrm>
                      <a:off x="0" y="0"/>
                      <a:ext cx="5068647" cy="2024601"/>
                    </a:xfrm>
                    <a:prstGeom prst="rect">
                      <a:avLst/>
                    </a:prstGeom>
                    <a:ln>
                      <a:noFill/>
                    </a:ln>
                    <a:extLst>
                      <a:ext uri="{53640926-AAD7-44D8-BBD7-CCE9431645EC}">
                        <a14:shadowObscured xmlns:a14="http://schemas.microsoft.com/office/drawing/2010/main"/>
                      </a:ext>
                    </a:extLst>
                  </pic:spPr>
                </pic:pic>
              </a:graphicData>
            </a:graphic>
          </wp:inline>
        </w:drawing>
      </w:r>
    </w:p>
    <w:p w14:paraId="5C67570F" w14:textId="1DD44A9E" w:rsidR="006B58AE" w:rsidRDefault="006B58AE">
      <w:pPr>
        <w:rPr>
          <w:rFonts w:cstheme="minorHAnsi"/>
          <w:szCs w:val="32"/>
        </w:rPr>
      </w:pPr>
      <w:r>
        <w:rPr>
          <w:noProof/>
        </w:rPr>
        <w:drawing>
          <wp:inline distT="0" distB="0" distL="0" distR="0" wp14:anchorId="1559678E" wp14:editId="196F4803">
            <wp:extent cx="4981575" cy="8429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144" t="21314" r="4932" b="56621"/>
                    <a:stretch/>
                  </pic:blipFill>
                  <pic:spPr bwMode="auto">
                    <a:xfrm>
                      <a:off x="0" y="0"/>
                      <a:ext cx="4982102" cy="843051"/>
                    </a:xfrm>
                    <a:prstGeom prst="rect">
                      <a:avLst/>
                    </a:prstGeom>
                    <a:ln>
                      <a:noFill/>
                    </a:ln>
                    <a:extLst>
                      <a:ext uri="{53640926-AAD7-44D8-BBD7-CCE9431645EC}">
                        <a14:shadowObscured xmlns:a14="http://schemas.microsoft.com/office/drawing/2010/main"/>
                      </a:ext>
                    </a:extLst>
                  </pic:spPr>
                </pic:pic>
              </a:graphicData>
            </a:graphic>
          </wp:inline>
        </w:drawing>
      </w:r>
    </w:p>
    <w:p w14:paraId="743F51DB" w14:textId="7B0772B3" w:rsidR="006B58AE" w:rsidRDefault="00F23577">
      <w:pPr>
        <w:rPr>
          <w:rFonts w:cstheme="minorHAnsi"/>
          <w:szCs w:val="32"/>
        </w:rPr>
      </w:pPr>
      <w:r w:rsidRPr="00F23577">
        <w:rPr>
          <w:rFonts w:cstheme="minorHAnsi"/>
          <w:noProof/>
          <w:szCs w:val="32"/>
        </w:rPr>
        <mc:AlternateContent>
          <mc:Choice Requires="wps">
            <w:drawing>
              <wp:anchor distT="45720" distB="45720" distL="114300" distR="114300" simplePos="0" relativeHeight="251661312" behindDoc="0" locked="0" layoutInCell="1" allowOverlap="1" wp14:anchorId="28C02B3E" wp14:editId="54A88E7B">
                <wp:simplePos x="0" y="0"/>
                <wp:positionH relativeFrom="column">
                  <wp:posOffset>-71755</wp:posOffset>
                </wp:positionH>
                <wp:positionV relativeFrom="paragraph">
                  <wp:posOffset>276225</wp:posOffset>
                </wp:positionV>
                <wp:extent cx="5005070" cy="1038225"/>
                <wp:effectExtent l="0" t="0" r="24130" b="285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5070" cy="1038225"/>
                        </a:xfrm>
                        <a:prstGeom prst="rect">
                          <a:avLst/>
                        </a:prstGeom>
                        <a:solidFill>
                          <a:srgbClr val="FFFFFF"/>
                        </a:solidFill>
                        <a:ln w="9525">
                          <a:solidFill>
                            <a:srgbClr val="000000"/>
                          </a:solidFill>
                          <a:miter lim="800000"/>
                          <a:headEnd/>
                          <a:tailEnd/>
                        </a:ln>
                      </wps:spPr>
                      <wps:txbx>
                        <w:txbxContent>
                          <w:p w14:paraId="69854C46" w14:textId="019AAF5E" w:rsidR="00F23577" w:rsidRDefault="00F23577">
                            <w:pPr>
                              <w:rPr>
                                <w:b/>
                                <w:u w:val="single"/>
                              </w:rPr>
                            </w:pPr>
                            <w:r w:rsidRPr="00F23577">
                              <w:rPr>
                                <w:b/>
                                <w:u w:val="single"/>
                              </w:rPr>
                              <w:t>Law of Conservation Of energy:</w:t>
                            </w:r>
                          </w:p>
                          <w:p w14:paraId="26464B78" w14:textId="41CE9D33" w:rsidR="00F23577" w:rsidRPr="00F23577" w:rsidRDefault="00F23577">
                            <w:r>
                              <w:t>In an isolated system, energy can neither be created nor destroyed. Energy can be transferred or transformed but the total energy of an isolated system remains constant. The total change in energy is zero.</w:t>
                            </w:r>
                          </w:p>
                          <w:p w14:paraId="086E99E1" w14:textId="77777777" w:rsidR="00F23577" w:rsidRDefault="00F235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02B3E" id="_x0000_s1027" type="#_x0000_t202" style="position:absolute;margin-left:-5.65pt;margin-top:21.75pt;width:394.1pt;height:81.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">
                <v:textbox>
                  <w:txbxContent>
                    <w:p w14:paraId="69854C46" w14:textId="019AAF5E" w:rsidR="00F23577" w:rsidRDefault="00F23577">
                      <w:pPr>
                        <w:rPr>
                          <w:b/>
                          <w:u w:val="single"/>
                        </w:rPr>
                      </w:pPr>
                      <w:r w:rsidRPr="00F23577">
                        <w:rPr>
                          <w:b/>
                          <w:u w:val="single"/>
                        </w:rPr>
                        <w:t>Law of Conservation Of energy:</w:t>
                      </w:r>
                    </w:p>
                    <w:p w14:paraId="26464B78" w14:textId="41CE9D33" w:rsidR="00F23577" w:rsidRPr="00F23577" w:rsidRDefault="00F23577">
                      <w:r>
                        <w:t>In an isolated system, energy can neither be created nor destroyed. Energy can be transferred or transformed but the total energy of an isolated system remains constant. The total change in energy is zero.</w:t>
                      </w:r>
                    </w:p>
                    <w:p w14:paraId="086E99E1" w14:textId="77777777" w:rsidR="00F23577" w:rsidRDefault="00F23577"/>
                  </w:txbxContent>
                </v:textbox>
                <w10:wrap type="square"/>
              </v:shape>
            </w:pict>
          </mc:Fallback>
        </mc:AlternateContent>
      </w:r>
      <w:r>
        <w:rPr>
          <w:rFonts w:cstheme="minorHAnsi"/>
          <w:szCs w:val="32"/>
        </w:rPr>
        <w:t>**make sure u write the assumptions.</w:t>
      </w:r>
    </w:p>
    <w:p w14:paraId="6902BAAE" w14:textId="00954F14" w:rsidR="00F23577" w:rsidRDefault="00F23577">
      <w:pPr>
        <w:rPr>
          <w:rFonts w:cstheme="minorHAnsi"/>
          <w:szCs w:val="32"/>
        </w:rPr>
      </w:pPr>
    </w:p>
    <w:p w14:paraId="1FB44384" w14:textId="618ED965" w:rsidR="00F23577" w:rsidRDefault="00F23577">
      <w:pPr>
        <w:rPr>
          <w:rFonts w:cstheme="minorHAnsi"/>
          <w:szCs w:val="32"/>
        </w:rPr>
      </w:pPr>
    </w:p>
    <w:p w14:paraId="09184FC1" w14:textId="77777777" w:rsidR="00F23577" w:rsidRDefault="00F23577">
      <w:pPr>
        <w:rPr>
          <w:rFonts w:cstheme="minorHAnsi"/>
          <w:b/>
          <w:szCs w:val="32"/>
          <w:u w:val="single"/>
        </w:rPr>
      </w:pPr>
    </w:p>
    <w:p w14:paraId="316178B5" w14:textId="77777777" w:rsidR="00F23577" w:rsidRDefault="00F23577">
      <w:pPr>
        <w:rPr>
          <w:rFonts w:cstheme="minorHAnsi"/>
          <w:b/>
          <w:szCs w:val="32"/>
          <w:u w:val="single"/>
        </w:rPr>
      </w:pPr>
    </w:p>
    <w:p w14:paraId="4036EB9B" w14:textId="03607426" w:rsidR="00F23577" w:rsidRDefault="00F23577">
      <w:pPr>
        <w:rPr>
          <w:rFonts w:cstheme="minorHAnsi"/>
          <w:b/>
          <w:szCs w:val="32"/>
          <w:u w:val="single"/>
        </w:rPr>
      </w:pPr>
      <w:r>
        <w:rPr>
          <w:rFonts w:cstheme="minorHAnsi"/>
          <w:b/>
          <w:szCs w:val="32"/>
          <w:u w:val="single"/>
        </w:rPr>
        <w:t>Isolated System:</w:t>
      </w:r>
    </w:p>
    <w:p w14:paraId="406E80A3" w14:textId="2E717C21" w:rsidR="00F23577" w:rsidRDefault="00F23577">
      <w:pPr>
        <w:rPr>
          <w:rFonts w:cstheme="minorHAnsi"/>
          <w:szCs w:val="32"/>
        </w:rPr>
      </w:pPr>
      <w:r>
        <w:rPr>
          <w:rFonts w:cstheme="minorHAnsi"/>
          <w:szCs w:val="32"/>
        </w:rPr>
        <w:t>Is a system in which no energy or matter can enter or leave.</w:t>
      </w:r>
    </w:p>
    <w:p w14:paraId="6D5E9345" w14:textId="77777777" w:rsidR="00F23577" w:rsidRDefault="00F23577">
      <w:pPr>
        <w:rPr>
          <w:rFonts w:cstheme="minorHAnsi"/>
          <w:b/>
          <w:sz w:val="28"/>
          <w:szCs w:val="32"/>
          <w:u w:val="single"/>
        </w:rPr>
      </w:pPr>
    </w:p>
    <w:p w14:paraId="43A1044D" w14:textId="77777777" w:rsidR="00F23577" w:rsidRDefault="00F23577">
      <w:pPr>
        <w:rPr>
          <w:rFonts w:cstheme="minorHAnsi"/>
          <w:b/>
          <w:sz w:val="28"/>
          <w:szCs w:val="32"/>
          <w:u w:val="single"/>
        </w:rPr>
      </w:pPr>
    </w:p>
    <w:p w14:paraId="05794AFE" w14:textId="77777777" w:rsidR="00F23577" w:rsidRDefault="00F23577">
      <w:pPr>
        <w:rPr>
          <w:rFonts w:cstheme="minorHAnsi"/>
          <w:b/>
          <w:sz w:val="28"/>
          <w:szCs w:val="32"/>
          <w:u w:val="single"/>
        </w:rPr>
      </w:pPr>
    </w:p>
    <w:p w14:paraId="52B3C638" w14:textId="0093A1B1" w:rsidR="00F23577" w:rsidRDefault="00F23577">
      <w:pPr>
        <w:rPr>
          <w:rFonts w:cstheme="minorHAnsi"/>
          <w:b/>
          <w:sz w:val="28"/>
          <w:szCs w:val="32"/>
          <w:u w:val="single"/>
        </w:rPr>
      </w:pPr>
      <w:r w:rsidRPr="00F23577">
        <w:rPr>
          <w:rFonts w:cstheme="minorHAnsi"/>
          <w:b/>
          <w:sz w:val="28"/>
          <w:szCs w:val="32"/>
          <w:u w:val="single"/>
        </w:rPr>
        <w:lastRenderedPageBreak/>
        <w:t xml:space="preserve">State Changes and Latent </w:t>
      </w:r>
      <w:r w:rsidR="00A353D7" w:rsidRPr="00F23577">
        <w:rPr>
          <w:rFonts w:cstheme="minorHAnsi"/>
          <w:b/>
          <w:sz w:val="28"/>
          <w:szCs w:val="32"/>
          <w:u w:val="single"/>
        </w:rPr>
        <w:t>Heat</w:t>
      </w:r>
      <w:r w:rsidRPr="00F23577">
        <w:rPr>
          <w:rFonts w:cstheme="minorHAnsi"/>
          <w:b/>
          <w:sz w:val="28"/>
          <w:szCs w:val="32"/>
          <w:u w:val="single"/>
        </w:rPr>
        <w:t xml:space="preserve"> </w:t>
      </w:r>
      <w:proofErr w:type="gramStart"/>
      <w:r w:rsidRPr="00F23577">
        <w:rPr>
          <w:rFonts w:cstheme="minorHAnsi"/>
          <w:b/>
          <w:sz w:val="28"/>
          <w:szCs w:val="32"/>
          <w:u w:val="single"/>
        </w:rPr>
        <w:t>And</w:t>
      </w:r>
      <w:proofErr w:type="gramEnd"/>
      <w:r w:rsidRPr="00F23577">
        <w:rPr>
          <w:rFonts w:cstheme="minorHAnsi"/>
          <w:b/>
          <w:sz w:val="28"/>
          <w:szCs w:val="32"/>
          <w:u w:val="single"/>
        </w:rPr>
        <w:t xml:space="preserve"> Power</w:t>
      </w:r>
    </w:p>
    <w:p w14:paraId="361FBC2F" w14:textId="7CAE2504" w:rsidR="00A353D7" w:rsidRDefault="00A353D7">
      <w:pPr>
        <w:rPr>
          <w:rFonts w:cstheme="minorHAnsi"/>
          <w:b/>
          <w:sz w:val="28"/>
          <w:szCs w:val="32"/>
          <w:u w:val="single"/>
        </w:rPr>
      </w:pPr>
      <w:r>
        <w:rPr>
          <w:noProof/>
        </w:rPr>
        <w:drawing>
          <wp:inline distT="0" distB="0" distL="0" distR="0" wp14:anchorId="3FCF0E2D" wp14:editId="65D69EA5">
            <wp:extent cx="2409387" cy="22761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424" t="15832" r="30534" b="24589"/>
                    <a:stretch/>
                  </pic:blipFill>
                  <pic:spPr bwMode="auto">
                    <a:xfrm>
                      <a:off x="0" y="0"/>
                      <a:ext cx="2409652" cy="2276408"/>
                    </a:xfrm>
                    <a:prstGeom prst="rect">
                      <a:avLst/>
                    </a:prstGeom>
                    <a:ln>
                      <a:noFill/>
                    </a:ln>
                    <a:extLst>
                      <a:ext uri="{53640926-AAD7-44D8-BBD7-CCE9431645EC}">
                        <a14:shadowObscured xmlns:a14="http://schemas.microsoft.com/office/drawing/2010/main"/>
                      </a:ext>
                    </a:extLst>
                  </pic:spPr>
                </pic:pic>
              </a:graphicData>
            </a:graphic>
          </wp:inline>
        </w:drawing>
      </w:r>
    </w:p>
    <w:p w14:paraId="10E88544" w14:textId="0A7E4CFF" w:rsidR="00F23577" w:rsidRDefault="00F23577">
      <w:pPr>
        <w:rPr>
          <w:rFonts w:cstheme="minorHAnsi"/>
          <w:b/>
          <w:sz w:val="24"/>
          <w:szCs w:val="32"/>
          <w:u w:val="single"/>
        </w:rPr>
      </w:pPr>
      <w:r w:rsidRPr="00A353D7">
        <w:rPr>
          <w:rFonts w:cstheme="minorHAnsi"/>
          <w:b/>
          <w:sz w:val="24"/>
          <w:szCs w:val="32"/>
          <w:highlight w:val="green"/>
          <w:u w:val="single"/>
        </w:rPr>
        <w:t>Latent Heat:</w:t>
      </w:r>
    </w:p>
    <w:p w14:paraId="2A5C8D02" w14:textId="2C381298" w:rsidR="00F23577" w:rsidRDefault="00F23577">
      <w:pPr>
        <w:rPr>
          <w:rFonts w:cstheme="minorHAnsi"/>
          <w:szCs w:val="32"/>
          <w:u w:val="single"/>
        </w:rPr>
      </w:pPr>
      <w:r>
        <w:rPr>
          <w:rFonts w:cstheme="minorHAnsi"/>
          <w:szCs w:val="32"/>
        </w:rPr>
        <w:t xml:space="preserve">The heat required to change the state of a substance at its melting or boiling point </w:t>
      </w:r>
      <w:r w:rsidRPr="00F23577">
        <w:rPr>
          <w:rFonts w:cstheme="minorHAnsi"/>
          <w:szCs w:val="32"/>
          <w:u w:val="single"/>
        </w:rPr>
        <w:t>without a change in temperature.</w:t>
      </w:r>
    </w:p>
    <w:p w14:paraId="7E2E2E93" w14:textId="25B9F0AD" w:rsidR="00F23577" w:rsidRDefault="00F23577">
      <w:pPr>
        <w:rPr>
          <w:rFonts w:cstheme="minorHAnsi"/>
          <w:b/>
          <w:szCs w:val="32"/>
          <w:highlight w:val="green"/>
          <w:u w:val="single"/>
        </w:rPr>
      </w:pPr>
      <w:r w:rsidRPr="00A353D7">
        <w:rPr>
          <w:rFonts w:cstheme="minorHAnsi"/>
          <w:b/>
          <w:szCs w:val="32"/>
          <w:highlight w:val="green"/>
          <w:u w:val="single"/>
        </w:rPr>
        <w:t>The specific Latent Heat of Fusion:</w:t>
      </w:r>
    </w:p>
    <w:p w14:paraId="6952D6EA" w14:textId="40BB1D22" w:rsidR="00A353D7" w:rsidRDefault="00A353D7">
      <w:pPr>
        <w:rPr>
          <w:rFonts w:cstheme="minorHAnsi"/>
          <w:szCs w:val="32"/>
        </w:rPr>
      </w:pPr>
      <w:r w:rsidRPr="00A353D7">
        <w:rPr>
          <w:rFonts w:cstheme="minorHAnsi"/>
          <w:szCs w:val="32"/>
        </w:rPr>
        <w:t>Is the energy required to change the state of 1Kg of the substance from its solid form to its liquid form</w:t>
      </w:r>
      <w:r>
        <w:rPr>
          <w:rFonts w:cstheme="minorHAnsi"/>
          <w:szCs w:val="32"/>
        </w:rPr>
        <w:t>.</w:t>
      </w:r>
    </w:p>
    <w:p w14:paraId="6559823B" w14:textId="43999906" w:rsidR="00A353D7" w:rsidRDefault="00A353D7">
      <w:pPr>
        <w:rPr>
          <w:rFonts w:cstheme="minorHAnsi"/>
          <w:b/>
          <w:szCs w:val="32"/>
          <w:u w:val="single"/>
        </w:rPr>
      </w:pPr>
      <w:r w:rsidRPr="00A353D7">
        <w:rPr>
          <w:rFonts w:cstheme="minorHAnsi"/>
          <w:b/>
          <w:szCs w:val="32"/>
          <w:highlight w:val="green"/>
          <w:u w:val="single"/>
        </w:rPr>
        <w:t>The specific Latent Heat of Vaporisation:</w:t>
      </w:r>
    </w:p>
    <w:p w14:paraId="1B987CBD" w14:textId="06F0A3CB" w:rsidR="00A353D7" w:rsidRPr="00A353D7" w:rsidRDefault="00A353D7">
      <w:pPr>
        <w:rPr>
          <w:rFonts w:cstheme="minorHAnsi"/>
          <w:szCs w:val="32"/>
        </w:rPr>
      </w:pPr>
      <w:r>
        <w:rPr>
          <w:noProof/>
        </w:rPr>
        <w:drawing>
          <wp:anchor distT="0" distB="0" distL="114300" distR="114300" simplePos="0" relativeHeight="251663360" behindDoc="0" locked="0" layoutInCell="1" allowOverlap="1" wp14:anchorId="108C0B53" wp14:editId="3C9E1990">
            <wp:simplePos x="0" y="0"/>
            <wp:positionH relativeFrom="column">
              <wp:posOffset>1362075</wp:posOffset>
            </wp:positionH>
            <wp:positionV relativeFrom="paragraph">
              <wp:posOffset>232410</wp:posOffset>
            </wp:positionV>
            <wp:extent cx="2795270" cy="1804670"/>
            <wp:effectExtent l="0" t="0" r="5080" b="508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6117" t="19321" r="5102" b="33433"/>
                    <a:stretch/>
                  </pic:blipFill>
                  <pic:spPr bwMode="auto">
                    <a:xfrm>
                      <a:off x="0" y="0"/>
                      <a:ext cx="2795270" cy="180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Cs w:val="32"/>
        </w:rPr>
        <w:t xml:space="preserve">Is the heat required to change the state of 1kg of the substance from its liquid to gaseous </w:t>
      </w:r>
      <w:proofErr w:type="spellStart"/>
      <w:r>
        <w:rPr>
          <w:rFonts w:cstheme="minorHAnsi"/>
          <w:szCs w:val="32"/>
        </w:rPr>
        <w:t>stae</w:t>
      </w:r>
      <w:proofErr w:type="spellEnd"/>
      <w:r>
        <w:rPr>
          <w:rFonts w:cstheme="minorHAnsi"/>
          <w:szCs w:val="32"/>
        </w:rPr>
        <w:t>.</w:t>
      </w:r>
    </w:p>
    <w:p w14:paraId="1CA3A33A" w14:textId="3ED18539" w:rsidR="00F23577" w:rsidRDefault="00A353D7">
      <w:pPr>
        <w:rPr>
          <w:rFonts w:cstheme="minorHAnsi"/>
          <w:szCs w:val="32"/>
        </w:rPr>
      </w:pPr>
      <w:r>
        <w:rPr>
          <w:noProof/>
        </w:rPr>
        <w:drawing>
          <wp:anchor distT="0" distB="0" distL="114300" distR="114300" simplePos="0" relativeHeight="251662336" behindDoc="0" locked="0" layoutInCell="1" allowOverlap="1" wp14:anchorId="5CDC2AF3" wp14:editId="0A873577">
            <wp:simplePos x="0" y="0"/>
            <wp:positionH relativeFrom="margin">
              <wp:align>center</wp:align>
            </wp:positionH>
            <wp:positionV relativeFrom="paragraph">
              <wp:posOffset>2007235</wp:posOffset>
            </wp:positionV>
            <wp:extent cx="4233863" cy="2027742"/>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9696" t="24808" r="17156" b="29824"/>
                    <a:stretch/>
                  </pic:blipFill>
                  <pic:spPr bwMode="auto">
                    <a:xfrm>
                      <a:off x="0" y="0"/>
                      <a:ext cx="4233863" cy="20277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6BB58E" w14:textId="570141FE" w:rsidR="00A353D7" w:rsidRDefault="00A353D7">
      <w:pPr>
        <w:rPr>
          <w:rFonts w:cstheme="minorHAnsi"/>
          <w:szCs w:val="32"/>
        </w:rPr>
      </w:pPr>
      <w:r>
        <w:rPr>
          <w:noProof/>
        </w:rPr>
        <w:lastRenderedPageBreak/>
        <w:drawing>
          <wp:inline distT="0" distB="0" distL="0" distR="0" wp14:anchorId="6CF9CD5C" wp14:editId="66162B81">
            <wp:extent cx="2914650" cy="1895475"/>
            <wp:effectExtent l="0" t="0" r="0" b="9525"/>
            <wp:docPr id="11" name="Picture 11" descr="Image result for latent heat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atent heat formul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4650" cy="1895475"/>
                    </a:xfrm>
                    <a:prstGeom prst="rect">
                      <a:avLst/>
                    </a:prstGeom>
                    <a:noFill/>
                    <a:ln>
                      <a:noFill/>
                    </a:ln>
                  </pic:spPr>
                </pic:pic>
              </a:graphicData>
            </a:graphic>
          </wp:inline>
        </w:drawing>
      </w:r>
    </w:p>
    <w:p w14:paraId="664D919A" w14:textId="6FABAC97" w:rsidR="00A353D7" w:rsidRDefault="00A353D7">
      <w:pPr>
        <w:rPr>
          <w:rFonts w:cstheme="minorHAnsi"/>
          <w:szCs w:val="32"/>
        </w:rPr>
      </w:pPr>
      <w:r>
        <w:rPr>
          <w:rFonts w:cstheme="minorHAnsi"/>
          <w:szCs w:val="32"/>
        </w:rPr>
        <w:t>Example of calculations that have change of state:</w:t>
      </w:r>
    </w:p>
    <w:p w14:paraId="2809029C" w14:textId="4DA49CD8" w:rsidR="00A353D7" w:rsidRDefault="00A353D7">
      <w:pPr>
        <w:rPr>
          <w:rFonts w:cstheme="minorHAnsi"/>
          <w:szCs w:val="32"/>
        </w:rPr>
      </w:pPr>
      <w:r>
        <w:rPr>
          <w:noProof/>
        </w:rPr>
        <w:drawing>
          <wp:inline distT="0" distB="0" distL="0" distR="0" wp14:anchorId="3F8781FD" wp14:editId="48A06DE4">
            <wp:extent cx="5708371" cy="671513"/>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229" t="28793" r="2311" b="60361"/>
                    <a:stretch/>
                  </pic:blipFill>
                  <pic:spPr bwMode="auto">
                    <a:xfrm>
                      <a:off x="0" y="0"/>
                      <a:ext cx="5723416" cy="673283"/>
                    </a:xfrm>
                    <a:prstGeom prst="rect">
                      <a:avLst/>
                    </a:prstGeom>
                    <a:ln>
                      <a:noFill/>
                    </a:ln>
                    <a:extLst>
                      <a:ext uri="{53640926-AAD7-44D8-BBD7-CCE9431645EC}">
                        <a14:shadowObscured xmlns:a14="http://schemas.microsoft.com/office/drawing/2010/main"/>
                      </a:ext>
                    </a:extLst>
                  </pic:spPr>
                </pic:pic>
              </a:graphicData>
            </a:graphic>
          </wp:inline>
        </w:drawing>
      </w:r>
    </w:p>
    <w:p w14:paraId="3F21DC37" w14:textId="6FAC9DDE" w:rsidR="00A353D7" w:rsidRDefault="00A353D7">
      <w:pPr>
        <w:rPr>
          <w:rFonts w:cstheme="minorHAnsi"/>
          <w:szCs w:val="32"/>
        </w:rPr>
      </w:pPr>
      <w:r>
        <w:rPr>
          <w:noProof/>
        </w:rPr>
        <w:drawing>
          <wp:inline distT="0" distB="0" distL="0" distR="0" wp14:anchorId="4F283E33" wp14:editId="01237FE9">
            <wp:extent cx="4672013" cy="30151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321" t="15830" r="2940" b="22464"/>
                    <a:stretch/>
                  </pic:blipFill>
                  <pic:spPr bwMode="auto">
                    <a:xfrm>
                      <a:off x="0" y="0"/>
                      <a:ext cx="4677340" cy="3018621"/>
                    </a:xfrm>
                    <a:prstGeom prst="rect">
                      <a:avLst/>
                    </a:prstGeom>
                    <a:ln>
                      <a:noFill/>
                    </a:ln>
                    <a:extLst>
                      <a:ext uri="{53640926-AAD7-44D8-BBD7-CCE9431645EC}">
                        <a14:shadowObscured xmlns:a14="http://schemas.microsoft.com/office/drawing/2010/main"/>
                      </a:ext>
                    </a:extLst>
                  </pic:spPr>
                </pic:pic>
              </a:graphicData>
            </a:graphic>
          </wp:inline>
        </w:drawing>
      </w:r>
    </w:p>
    <w:p w14:paraId="6D1CD9BD" w14:textId="26572373" w:rsidR="004D08D1" w:rsidRDefault="004D08D1">
      <w:pPr>
        <w:rPr>
          <w:rFonts w:cstheme="minorHAnsi"/>
          <w:szCs w:val="32"/>
        </w:rPr>
      </w:pPr>
    </w:p>
    <w:p w14:paraId="77F7C3EC" w14:textId="77777777" w:rsidR="004D08D1" w:rsidRDefault="004D08D1">
      <w:pPr>
        <w:rPr>
          <w:rFonts w:cstheme="minorHAnsi"/>
          <w:szCs w:val="32"/>
        </w:rPr>
      </w:pPr>
      <w:r>
        <w:rPr>
          <w:rFonts w:cstheme="minorHAnsi"/>
          <w:szCs w:val="32"/>
        </w:rPr>
        <w:br w:type="page"/>
      </w:r>
    </w:p>
    <w:p w14:paraId="7946A5E4" w14:textId="29F261AF" w:rsidR="004D08D1" w:rsidRDefault="004D08D1">
      <w:pPr>
        <w:rPr>
          <w:rFonts w:cstheme="minorHAnsi"/>
          <w:b/>
          <w:sz w:val="32"/>
          <w:szCs w:val="32"/>
          <w:u w:val="single"/>
        </w:rPr>
      </w:pPr>
      <w:r>
        <w:rPr>
          <w:rFonts w:cstheme="minorHAnsi"/>
          <w:b/>
          <w:sz w:val="32"/>
          <w:szCs w:val="32"/>
          <w:u w:val="single"/>
        </w:rPr>
        <w:lastRenderedPageBreak/>
        <w:t>Scientific Investigations:</w:t>
      </w:r>
    </w:p>
    <w:p w14:paraId="529A38F6" w14:textId="01F8BA1B" w:rsidR="004D08D1" w:rsidRDefault="00F5236D" w:rsidP="00F5236D">
      <w:pPr>
        <w:rPr>
          <w:b/>
          <w:sz w:val="24"/>
          <w:u w:val="single"/>
        </w:rPr>
      </w:pPr>
      <w:r>
        <w:rPr>
          <w:b/>
          <w:sz w:val="24"/>
          <w:u w:val="single"/>
        </w:rPr>
        <w:t>Hypothesis:</w:t>
      </w:r>
    </w:p>
    <w:p w14:paraId="3E084539" w14:textId="60C99571" w:rsidR="00F5236D" w:rsidRDefault="00F5236D" w:rsidP="00F5236D">
      <w:r>
        <w:t>Is a tentative explanation or prediction not yet confirmed by an experiment.</w:t>
      </w:r>
    </w:p>
    <w:p w14:paraId="3076F415" w14:textId="307766E1" w:rsidR="00F5236D" w:rsidRDefault="00F5236D" w:rsidP="00F5236D">
      <w:r>
        <w:t>-e.g. “The height attained by a water rocket will increase with the amount of water attained in the rocket”.</w:t>
      </w:r>
    </w:p>
    <w:p w14:paraId="6FB29B61" w14:textId="49B3543A" w:rsidR="00F5236D" w:rsidRDefault="00F5236D" w:rsidP="00F5236D">
      <w:r>
        <w:t>-make sure you include you independent and dependent variables.</w:t>
      </w:r>
    </w:p>
    <w:p w14:paraId="7FB318CC" w14:textId="16366C28" w:rsidR="00F5236D" w:rsidRDefault="00F5236D" w:rsidP="00F5236D">
      <w:r>
        <w:t xml:space="preserve">- is your hypothesis </w:t>
      </w:r>
      <w:proofErr w:type="gramStart"/>
      <w:r>
        <w:t>is</w:t>
      </w:r>
      <w:proofErr w:type="gramEnd"/>
      <w:r>
        <w:t xml:space="preserve"> true due to an experiment, you state that the experiment supports your hypothesis.</w:t>
      </w:r>
    </w:p>
    <w:p w14:paraId="40DFF6A0" w14:textId="2E50A824" w:rsidR="00F5236D" w:rsidRDefault="00F5236D" w:rsidP="00F5236D">
      <w:pPr>
        <w:rPr>
          <w:b/>
          <w:sz w:val="24"/>
          <w:u w:val="single"/>
        </w:rPr>
      </w:pPr>
      <w:r w:rsidRPr="00F5236D">
        <w:rPr>
          <w:b/>
          <w:sz w:val="24"/>
          <w:u w:val="single"/>
        </w:rPr>
        <w:t>Estimating Uncertainties:</w:t>
      </w:r>
    </w:p>
    <w:p w14:paraId="674F2B31" w14:textId="6ED869DC" w:rsidR="00F5236D" w:rsidRDefault="00F5236D" w:rsidP="00F5236D">
      <w:pPr>
        <w:rPr>
          <w:u w:val="single"/>
        </w:rPr>
      </w:pPr>
      <w:r>
        <w:rPr>
          <w:u w:val="single"/>
        </w:rPr>
        <w:t>Sources include:</w:t>
      </w:r>
    </w:p>
    <w:p w14:paraId="7F6207FE" w14:textId="2DA1E529" w:rsidR="00F5236D" w:rsidRPr="008318E8" w:rsidRDefault="008318E8" w:rsidP="00F5236D">
      <w:pPr>
        <w:pStyle w:val="ListParagraph"/>
        <w:numPr>
          <w:ilvl w:val="0"/>
          <w:numId w:val="2"/>
        </w:numPr>
        <w:rPr>
          <w:u w:val="single"/>
        </w:rPr>
      </w:pPr>
      <w:r>
        <w:t>Limit of reading of measuring device</w:t>
      </w:r>
    </w:p>
    <w:p w14:paraId="36E11343" w14:textId="5B428C46" w:rsidR="008318E8" w:rsidRPr="008318E8" w:rsidRDefault="008318E8" w:rsidP="00F5236D">
      <w:pPr>
        <w:pStyle w:val="ListParagraph"/>
        <w:numPr>
          <w:ilvl w:val="0"/>
          <w:numId w:val="2"/>
        </w:numPr>
        <w:rPr>
          <w:u w:val="single"/>
        </w:rPr>
      </w:pPr>
      <w:r>
        <w:t>Precision of measuring device</w:t>
      </w:r>
    </w:p>
    <w:p w14:paraId="66DDA183" w14:textId="14231D77" w:rsidR="008318E8" w:rsidRPr="008318E8" w:rsidRDefault="008318E8" w:rsidP="00F5236D">
      <w:pPr>
        <w:pStyle w:val="ListParagraph"/>
        <w:numPr>
          <w:ilvl w:val="0"/>
          <w:numId w:val="2"/>
        </w:numPr>
        <w:rPr>
          <w:u w:val="single"/>
        </w:rPr>
      </w:pPr>
      <w:r>
        <w:t>Variation of the measurand</w:t>
      </w:r>
    </w:p>
    <w:p w14:paraId="222E1754" w14:textId="120F3996" w:rsidR="008318E8" w:rsidRDefault="008318E8" w:rsidP="008318E8">
      <w:pPr>
        <w:rPr>
          <w:u w:val="single"/>
        </w:rPr>
      </w:pPr>
    </w:p>
    <w:p w14:paraId="6D20DA6D" w14:textId="0D32DD9C" w:rsidR="008318E8" w:rsidRDefault="008318E8" w:rsidP="008318E8">
      <w:pPr>
        <w:rPr>
          <w:b/>
          <w:sz w:val="24"/>
          <w:u w:val="single"/>
        </w:rPr>
      </w:pPr>
      <w:r>
        <w:rPr>
          <w:b/>
          <w:sz w:val="24"/>
          <w:u w:val="single"/>
        </w:rPr>
        <w:t>Limit of Reading:</w:t>
      </w:r>
    </w:p>
    <w:p w14:paraId="18E3F5C3" w14:textId="4C5932F5" w:rsidR="008318E8" w:rsidRPr="008318E8" w:rsidRDefault="008318E8" w:rsidP="008318E8">
      <w:pPr>
        <w:rPr>
          <w:sz w:val="20"/>
          <w:u w:val="single"/>
        </w:rPr>
      </w:pPr>
      <w:r>
        <w:rPr>
          <w:sz w:val="20"/>
        </w:rPr>
        <w:t xml:space="preserve">For </w:t>
      </w:r>
      <w:r>
        <w:rPr>
          <w:sz w:val="20"/>
          <w:u w:val="single"/>
        </w:rPr>
        <w:t xml:space="preserve">analogue </w:t>
      </w:r>
      <w:r>
        <w:rPr>
          <w:sz w:val="20"/>
        </w:rPr>
        <w:t>It is half the smallest division on the scale.</w:t>
      </w:r>
    </w:p>
    <w:p w14:paraId="63F56651" w14:textId="78988F41" w:rsidR="008318E8" w:rsidRDefault="008318E8" w:rsidP="008318E8">
      <w:pPr>
        <w:ind w:left="720"/>
        <w:rPr>
          <w:sz w:val="20"/>
        </w:rPr>
      </w:pPr>
      <w:r>
        <w:rPr>
          <w:sz w:val="20"/>
        </w:rPr>
        <w:t xml:space="preserve">-e.g. For a liquid in a glass thermometer with a scale marked in degrees </w:t>
      </w:r>
      <w:proofErr w:type="gramStart"/>
      <w:r>
        <w:rPr>
          <w:sz w:val="20"/>
        </w:rPr>
        <w:t>Celsius ,</w:t>
      </w:r>
      <w:proofErr w:type="gramEnd"/>
      <w:r>
        <w:rPr>
          <w:sz w:val="20"/>
        </w:rPr>
        <w:t xml:space="preserve"> the limit of reading is 0.5</w:t>
      </w:r>
      <w:r>
        <w:rPr>
          <w:sz w:val="20"/>
          <w:vertAlign w:val="superscript"/>
        </w:rPr>
        <w:t>o</w:t>
      </w:r>
      <w:r>
        <w:rPr>
          <w:sz w:val="20"/>
        </w:rPr>
        <w:t>C</w:t>
      </w:r>
    </w:p>
    <w:p w14:paraId="7A705159" w14:textId="0E067EFA" w:rsidR="008318E8" w:rsidRDefault="008318E8" w:rsidP="008318E8">
      <w:pPr>
        <w:rPr>
          <w:sz w:val="20"/>
        </w:rPr>
      </w:pPr>
      <w:r>
        <w:rPr>
          <w:sz w:val="20"/>
        </w:rPr>
        <w:t xml:space="preserve">For </w:t>
      </w:r>
      <w:r>
        <w:rPr>
          <w:sz w:val="20"/>
          <w:u w:val="single"/>
        </w:rPr>
        <w:t>digital</w:t>
      </w:r>
      <w:r>
        <w:rPr>
          <w:sz w:val="20"/>
        </w:rPr>
        <w:t xml:space="preserve"> has </w:t>
      </w:r>
      <w:proofErr w:type="gramStart"/>
      <w:r>
        <w:rPr>
          <w:sz w:val="20"/>
        </w:rPr>
        <w:t>a</w:t>
      </w:r>
      <w:proofErr w:type="gramEnd"/>
      <w:r>
        <w:rPr>
          <w:sz w:val="20"/>
        </w:rPr>
        <w:t xml:space="preserve"> uncertainty of a whole division.</w:t>
      </w:r>
    </w:p>
    <w:p w14:paraId="2A41FCA9" w14:textId="5429E2DC" w:rsidR="008318E8" w:rsidRDefault="008318E8" w:rsidP="008318E8">
      <w:pPr>
        <w:rPr>
          <w:sz w:val="20"/>
        </w:rPr>
      </w:pPr>
      <w:r>
        <w:rPr>
          <w:sz w:val="20"/>
        </w:rPr>
        <w:tab/>
        <w:t xml:space="preserve">-e.g. </w:t>
      </w:r>
      <w:r w:rsidR="00C4655A">
        <w:rPr>
          <w:sz w:val="20"/>
        </w:rPr>
        <w:t xml:space="preserve">For a digital thermometer that reads whole degrees has </w:t>
      </w:r>
      <w:proofErr w:type="gramStart"/>
      <w:r w:rsidR="00C4655A">
        <w:rPr>
          <w:sz w:val="20"/>
        </w:rPr>
        <w:t>a</w:t>
      </w:r>
      <w:proofErr w:type="gramEnd"/>
      <w:r w:rsidR="00C4655A">
        <w:rPr>
          <w:sz w:val="20"/>
        </w:rPr>
        <w:t xml:space="preserve"> uncertainty of 1</w:t>
      </w:r>
      <w:r w:rsidR="00C4655A">
        <w:rPr>
          <w:sz w:val="20"/>
          <w:vertAlign w:val="superscript"/>
        </w:rPr>
        <w:t>o</w:t>
      </w:r>
      <w:r w:rsidR="00C4655A">
        <w:rPr>
          <w:sz w:val="20"/>
        </w:rPr>
        <w:t>C</w:t>
      </w:r>
    </w:p>
    <w:p w14:paraId="65F0EA13" w14:textId="6DB51450" w:rsidR="00C4655A" w:rsidRDefault="00C4655A" w:rsidP="008318E8">
      <w:r>
        <w:rPr>
          <w:b/>
          <w:u w:val="single"/>
        </w:rPr>
        <w:t>Conclusion</w:t>
      </w:r>
    </w:p>
    <w:p w14:paraId="56D93B58" w14:textId="00024003" w:rsidR="00C4655A" w:rsidRPr="00C4655A" w:rsidRDefault="00C4655A" w:rsidP="008318E8">
      <w:r>
        <w:t xml:space="preserve">Is a </w:t>
      </w:r>
      <w:r>
        <w:rPr>
          <w:i/>
        </w:rPr>
        <w:t>very</w:t>
      </w:r>
      <w:r>
        <w:t xml:space="preserve"> </w:t>
      </w:r>
      <w:proofErr w:type="gramStart"/>
      <w:r>
        <w:t>brief summary</w:t>
      </w:r>
      <w:proofErr w:type="gramEnd"/>
      <w:r>
        <w:t xml:space="preserve"> of the results and their implications. Say what you found out and what it means</w:t>
      </w:r>
      <w:r w:rsidR="008E15ED">
        <w:t>. A conclusion should be a few sentences long.</w:t>
      </w:r>
      <w:bookmarkStart w:id="0" w:name="_GoBack"/>
      <w:bookmarkEnd w:id="0"/>
    </w:p>
    <w:sectPr w:rsidR="00C4655A" w:rsidRPr="00C4655A">
      <w:head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7C3025" w14:textId="77777777" w:rsidR="004A1798" w:rsidRDefault="004A1798" w:rsidP="004A1798">
      <w:pPr>
        <w:spacing w:after="0" w:line="240" w:lineRule="auto"/>
      </w:pPr>
      <w:r>
        <w:separator/>
      </w:r>
    </w:p>
  </w:endnote>
  <w:endnote w:type="continuationSeparator" w:id="0">
    <w:p w14:paraId="1963231C" w14:textId="77777777" w:rsidR="004A1798" w:rsidRDefault="004A1798" w:rsidP="004A17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317342" w14:textId="77777777" w:rsidR="004A1798" w:rsidRDefault="004A1798" w:rsidP="004A1798">
      <w:pPr>
        <w:spacing w:after="0" w:line="240" w:lineRule="auto"/>
      </w:pPr>
      <w:r>
        <w:separator/>
      </w:r>
    </w:p>
  </w:footnote>
  <w:footnote w:type="continuationSeparator" w:id="0">
    <w:p w14:paraId="0CECDD7E" w14:textId="77777777" w:rsidR="004A1798" w:rsidRDefault="004A1798" w:rsidP="004A17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77E9FD" w14:textId="77777777" w:rsidR="004A1798" w:rsidRDefault="004A1798">
    <w:pPr>
      <w:pStyle w:val="Header"/>
    </w:pPr>
    <w:r>
      <w:t>Week 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33285"/>
    <w:multiLevelType w:val="hybridMultilevel"/>
    <w:tmpl w:val="CD025A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6ED82AAF"/>
    <w:multiLevelType w:val="hybridMultilevel"/>
    <w:tmpl w:val="8EE2E3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798"/>
    <w:rsid w:val="002C7338"/>
    <w:rsid w:val="004255BE"/>
    <w:rsid w:val="004A1798"/>
    <w:rsid w:val="004D08D1"/>
    <w:rsid w:val="005E1477"/>
    <w:rsid w:val="006B58AE"/>
    <w:rsid w:val="008318E8"/>
    <w:rsid w:val="008E15ED"/>
    <w:rsid w:val="00A353D7"/>
    <w:rsid w:val="00A53FD7"/>
    <w:rsid w:val="00C4655A"/>
    <w:rsid w:val="00D07353"/>
    <w:rsid w:val="00D65F38"/>
    <w:rsid w:val="00ED70A9"/>
    <w:rsid w:val="00F23577"/>
    <w:rsid w:val="00F31761"/>
    <w:rsid w:val="00F5236D"/>
    <w:rsid w:val="00FD401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DF312"/>
  <w15:chartTrackingRefBased/>
  <w15:docId w15:val="{CD3E5932-B3AB-4201-A86E-41A694280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17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1798"/>
  </w:style>
  <w:style w:type="paragraph" w:styleId="Footer">
    <w:name w:val="footer"/>
    <w:basedOn w:val="Normal"/>
    <w:link w:val="FooterChar"/>
    <w:uiPriority w:val="99"/>
    <w:unhideWhenUsed/>
    <w:rsid w:val="004A17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1798"/>
  </w:style>
  <w:style w:type="paragraph" w:styleId="ListParagraph">
    <w:name w:val="List Paragraph"/>
    <w:basedOn w:val="Normal"/>
    <w:uiPriority w:val="34"/>
    <w:qFormat/>
    <w:rsid w:val="00D65F38"/>
    <w:pPr>
      <w:ind w:left="720"/>
      <w:contextualSpacing/>
    </w:pPr>
  </w:style>
  <w:style w:type="character" w:styleId="Hyperlink">
    <w:name w:val="Hyperlink"/>
    <w:basedOn w:val="DefaultParagraphFont"/>
    <w:uiPriority w:val="99"/>
    <w:semiHidden/>
    <w:unhideWhenUsed/>
    <w:rsid w:val="004255B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energyeducation.ca/encyclopedia/Heat"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hyperlink" Target="http://energyeducation.ca/encyclopedia/Heat_transfer"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energyeducation.ca/encyclopedia/Temperature" TargetMode="Externa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TotalTime>
  <Pages>6</Pages>
  <Words>560</Words>
  <Characters>3192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Matty Dickens</dc:creator>
  <cp:keywords/>
  <dc:description/>
  <cp:lastModifiedBy>Matty Dickens</cp:lastModifiedBy>
  <cp:revision>1</cp:revision>
  <dcterms:created xsi:type="dcterms:W3CDTF">2018-04-26T07:06:00Z</dcterms:created>
  <dcterms:modified xsi:type="dcterms:W3CDTF">2018-04-26T08:51:00Z</dcterms:modified>
</cp:coreProperties>
</file>